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00B9" w14:textId="77777777" w:rsidR="00AB2DFE" w:rsidRPr="00AB2DFE" w:rsidRDefault="00AB2DFE" w:rsidP="00AB2DFE">
      <w:r w:rsidRPr="00AB2DFE">
        <w:rPr>
          <w:b/>
          <w:bCs/>
        </w:rPr>
        <w:t>MR 25 maart 2025 </w:t>
      </w:r>
    </w:p>
    <w:p w14:paraId="096190F4" w14:textId="77777777" w:rsidR="00AB2DFE" w:rsidRPr="00AB2DFE" w:rsidRDefault="00AB2DFE" w:rsidP="00AB2DFE">
      <w:r w:rsidRPr="00AB2DFE">
        <w:t>Afwezig Paulien en Astrid </w:t>
      </w:r>
    </w:p>
    <w:p w14:paraId="7F0288A6" w14:textId="77777777" w:rsidR="00AB2DFE" w:rsidRPr="00AB2DFE" w:rsidRDefault="00AB2DFE" w:rsidP="00AB2DFE">
      <w:r w:rsidRPr="00AB2DFE">
        <w:t>Notulen: Timothy </w:t>
      </w:r>
    </w:p>
    <w:p w14:paraId="1F41485C" w14:textId="77777777" w:rsidR="00AB2DFE" w:rsidRPr="00AB2DFE" w:rsidRDefault="00AB2DFE" w:rsidP="00AB2DFE"/>
    <w:p w14:paraId="2681B53C" w14:textId="77777777" w:rsidR="00AB2DFE" w:rsidRPr="00AB2DFE" w:rsidRDefault="00AB2DFE" w:rsidP="00AB2DFE">
      <w:r w:rsidRPr="00AB2DFE">
        <w:t>Naar aanleiding van de MR training start een andere inrichting van de MR.</w:t>
      </w:r>
    </w:p>
    <w:p w14:paraId="59128108" w14:textId="77777777" w:rsidR="00AB2DFE" w:rsidRPr="00AB2DFE" w:rsidRDefault="00AB2DFE" w:rsidP="00AB2DFE">
      <w:r w:rsidRPr="00AB2DFE">
        <w:t>Er is een deel met de directie erbij. En daarna is er een deel met MR leden zonder de directie. </w:t>
      </w:r>
    </w:p>
    <w:p w14:paraId="35ECFFA0" w14:textId="77777777" w:rsidR="00AB2DFE" w:rsidRPr="00AB2DFE" w:rsidRDefault="00AB2DFE" w:rsidP="00AB2DFE"/>
    <w:p w14:paraId="6017704B" w14:textId="77777777" w:rsidR="00AB2DFE" w:rsidRPr="00AB2DFE" w:rsidRDefault="00AB2DFE" w:rsidP="00AB2DFE">
      <w:r w:rsidRPr="00AB2DFE">
        <w:t>Vaststellen notulen. </w:t>
      </w:r>
    </w:p>
    <w:p w14:paraId="7E3BDEE9" w14:textId="77777777" w:rsidR="00AB2DFE" w:rsidRPr="00AB2DFE" w:rsidRDefault="00AB2DFE" w:rsidP="00AB2DFE">
      <w:r w:rsidRPr="00AB2DFE">
        <w:t>Het punt impulsinvestering is niet helder wat deze is deze wordt geschrapt uit de notulen. </w:t>
      </w:r>
    </w:p>
    <w:p w14:paraId="59E37F8A" w14:textId="77777777" w:rsidR="00AB2DFE" w:rsidRPr="00AB2DFE" w:rsidRDefault="00AB2DFE" w:rsidP="00AB2DFE">
      <w:r w:rsidRPr="00AB2DFE">
        <w:t>Website moet nog actueel met stukje tekst en foto van de MR uiterlijk eind vorige week. </w:t>
      </w:r>
    </w:p>
    <w:p w14:paraId="07A0A462" w14:textId="77777777" w:rsidR="00AB2DFE" w:rsidRPr="00AB2DFE" w:rsidRDefault="00AB2DFE" w:rsidP="00AB2DFE">
      <w:r w:rsidRPr="00AB2DFE">
        <w:t>Notulen komen op de website idem eind volgende week. </w:t>
      </w:r>
    </w:p>
    <w:p w14:paraId="38CEEF83" w14:textId="77777777" w:rsidR="00AB2DFE" w:rsidRPr="00AB2DFE" w:rsidRDefault="00AB2DFE" w:rsidP="00AB2DFE"/>
    <w:p w14:paraId="75C738FF" w14:textId="77777777" w:rsidR="00AB2DFE" w:rsidRPr="00AB2DFE" w:rsidRDefault="00AB2DFE" w:rsidP="00AB2DFE">
      <w:r w:rsidRPr="00AB2DFE">
        <w:t>Verslag GMR.</w:t>
      </w:r>
    </w:p>
    <w:p w14:paraId="76E2889E" w14:textId="77777777" w:rsidR="00AB2DFE" w:rsidRPr="00AB2DFE" w:rsidRDefault="00AB2DFE" w:rsidP="00AB2DFE">
      <w:r w:rsidRPr="00AB2DFE">
        <w:t>Er dient geen onderscheid te zijn in vergoeding stagiaires MBO en HBO. Directie Piet Hein is akkoord. Het punt ligt nu bij BBO. </w:t>
      </w:r>
    </w:p>
    <w:p w14:paraId="6BA00A82" w14:textId="77777777" w:rsidR="00AB2DFE" w:rsidRPr="00AB2DFE" w:rsidRDefault="00AB2DFE" w:rsidP="00AB2DFE">
      <w:r w:rsidRPr="00AB2DFE">
        <w:t>Er wordt gesproken over duurzame inzetbaarheid uren. Piet Hein houd zich aan deze regelingen. Er is een website waar medewerkers informatie kunnen ophalen. </w:t>
      </w:r>
    </w:p>
    <w:p w14:paraId="75C019D4" w14:textId="77777777" w:rsidR="00AB2DFE" w:rsidRPr="00AB2DFE" w:rsidRDefault="00AB2DFE" w:rsidP="00AB2DFE"/>
    <w:p w14:paraId="65ABDCEA" w14:textId="77777777" w:rsidR="00AB2DFE" w:rsidRPr="00AB2DFE" w:rsidRDefault="00AB2DFE" w:rsidP="00AB2DFE">
      <w:r w:rsidRPr="00AB2DFE">
        <w:t>Schoolgids. </w:t>
      </w:r>
    </w:p>
    <w:p w14:paraId="0D46E370" w14:textId="77777777" w:rsidR="00AB2DFE" w:rsidRPr="00AB2DFE" w:rsidRDefault="00AB2DFE" w:rsidP="00AB2DFE">
      <w:r w:rsidRPr="00AB2DFE">
        <w:t xml:space="preserve">Afgelopen maand is de schoolgids weer iets aangepast en up </w:t>
      </w:r>
      <w:proofErr w:type="spellStart"/>
      <w:r w:rsidRPr="00AB2DFE">
        <w:t>to</w:t>
      </w:r>
      <w:proofErr w:type="spellEnd"/>
      <w:r w:rsidRPr="00AB2DFE">
        <w:t xml:space="preserve"> date gemaakt. Jan heeft de MR concept schoolgids volgend schooljaar gestuurd ter info. In mei volgt een nieuwe schoolgids ter instemming MR. </w:t>
      </w:r>
    </w:p>
    <w:p w14:paraId="738FFEC6" w14:textId="77777777" w:rsidR="00AB2DFE" w:rsidRPr="00AB2DFE" w:rsidRDefault="00AB2DFE" w:rsidP="00AB2DFE"/>
    <w:p w14:paraId="762DEFE2" w14:textId="77777777" w:rsidR="00AB2DFE" w:rsidRPr="00AB2DFE" w:rsidRDefault="00AB2DFE" w:rsidP="00AB2DFE">
      <w:r w:rsidRPr="00AB2DFE">
        <w:t>Schoolformatie.</w:t>
      </w:r>
    </w:p>
    <w:p w14:paraId="5B5897FA" w14:textId="77777777" w:rsidR="00AB2DFE" w:rsidRPr="00AB2DFE" w:rsidRDefault="00AB2DFE" w:rsidP="00AB2DFE">
      <w:r w:rsidRPr="00AB2DFE">
        <w:t>Op teldatum waren er 368 leerlingen. MR is geïnformeerd over sluiten kleuterklas. Dit proces is goed verlopen.</w:t>
      </w:r>
    </w:p>
    <w:p w14:paraId="70CB3ACB" w14:textId="77777777" w:rsidR="00AB2DFE" w:rsidRPr="00AB2DFE" w:rsidRDefault="00AB2DFE" w:rsidP="00AB2DFE">
      <w:r w:rsidRPr="00AB2DFE">
        <w:t>De komende jaren die volgen lijken stabilisatie te tonen en wellicht zelfs lichte groei. </w:t>
      </w:r>
    </w:p>
    <w:p w14:paraId="3F9B69F1" w14:textId="77777777" w:rsidR="00AB2DFE" w:rsidRPr="00AB2DFE" w:rsidRDefault="00AB2DFE" w:rsidP="00AB2DFE"/>
    <w:p w14:paraId="483C277B" w14:textId="77777777" w:rsidR="00AB2DFE" w:rsidRPr="00AB2DFE" w:rsidRDefault="00AB2DFE" w:rsidP="00AB2DFE">
      <w:r w:rsidRPr="00AB2DFE">
        <w:t xml:space="preserve">MR krijgt op korte termijn Jaarrooster komend schooljaar </w:t>
      </w:r>
      <w:proofErr w:type="spellStart"/>
      <w:r w:rsidRPr="00AB2DFE">
        <w:t>incl</w:t>
      </w:r>
      <w:proofErr w:type="spellEnd"/>
      <w:r w:rsidRPr="00AB2DFE">
        <w:t xml:space="preserve"> uren verantwoording. Hiervoor is goedkeuring van de PMR nodig.</w:t>
      </w:r>
    </w:p>
    <w:p w14:paraId="46C366DC" w14:textId="77777777" w:rsidR="00AB2DFE" w:rsidRPr="00AB2DFE" w:rsidRDefault="00AB2DFE" w:rsidP="00AB2DFE"/>
    <w:p w14:paraId="514DE335" w14:textId="77777777" w:rsidR="00AB2DFE" w:rsidRPr="00AB2DFE" w:rsidRDefault="00AB2DFE" w:rsidP="00AB2DFE">
      <w:r w:rsidRPr="00AB2DFE">
        <w:t>De nieuwe bestuurder is inmiddels goed begonnen. De ervaringen zijn zeer positief. </w:t>
      </w:r>
    </w:p>
    <w:p w14:paraId="34124790" w14:textId="77777777" w:rsidR="00AB2DFE" w:rsidRPr="00AB2DFE" w:rsidRDefault="00AB2DFE" w:rsidP="00AB2DFE"/>
    <w:p w14:paraId="3C503AF3" w14:textId="77777777" w:rsidR="00AB2DFE" w:rsidRPr="00AB2DFE" w:rsidRDefault="00AB2DFE" w:rsidP="00AB2DFE">
      <w:r w:rsidRPr="00AB2DFE">
        <w:lastRenderedPageBreak/>
        <w:t>Jan wordt bedankt voor zijn bijdrage. Hieronder volgt notulen deel zonder de directie. </w:t>
      </w:r>
    </w:p>
    <w:p w14:paraId="6CF25BBC" w14:textId="77777777" w:rsidR="00AB2DFE" w:rsidRPr="00AB2DFE" w:rsidRDefault="00AB2DFE" w:rsidP="00AB2DFE">
      <w:r w:rsidRPr="00AB2DFE">
        <w:t xml:space="preserve">Vorige maand was de MR training. Thema’s waren effectief vergaderen, reglementen, rechten en plichten, medezeggenschapsreglement, werkplan. Winst betreft onze MR zou vooral zitten in; vergaderonderdeel zonder de directie, aan begin van schooljaar voeren van een ambitie gesprek (voorzitter met directie of MR met directie) en </w:t>
      </w:r>
      <w:proofErr w:type="spellStart"/>
      <w:r w:rsidRPr="00AB2DFE">
        <w:t>evt</w:t>
      </w:r>
      <w:proofErr w:type="spellEnd"/>
      <w:r w:rsidRPr="00AB2DFE">
        <w:t xml:space="preserve"> een evaluatie gesprek aan einde schooljaar. </w:t>
      </w:r>
    </w:p>
    <w:p w14:paraId="28B624DF" w14:textId="77777777" w:rsidR="00AB2DFE" w:rsidRPr="00AB2DFE" w:rsidRDefault="00AB2DFE" w:rsidP="00AB2DFE"/>
    <w:p w14:paraId="6EB1564D" w14:textId="77777777" w:rsidR="00AB2DFE" w:rsidRPr="00AB2DFE" w:rsidRDefault="00AB2DFE" w:rsidP="00AB2DFE">
      <w:r w:rsidRPr="00AB2DFE">
        <w:t>Verder ter tafel; </w:t>
      </w:r>
    </w:p>
    <w:p w14:paraId="2448B944" w14:textId="77777777" w:rsidR="00AB2DFE" w:rsidRPr="00AB2DFE" w:rsidRDefault="00AB2DFE" w:rsidP="00AB2DFE">
      <w:r w:rsidRPr="00AB2DFE">
        <w:t>Lastig punt bij zijinstromers kan zijn; investering die je doet als docent in opleiden van een zijinstromer krijg je soms niet terug omdat iemand na opleiding naar een andere plek gaat.</w:t>
      </w:r>
    </w:p>
    <w:p w14:paraId="14F831C2" w14:textId="77777777" w:rsidR="00AB2DFE" w:rsidRPr="00AB2DFE" w:rsidRDefault="00AB2DFE" w:rsidP="00AB2DFE"/>
    <w:p w14:paraId="0AE78F4F" w14:textId="1099A0F8" w:rsidR="003B02BA" w:rsidRDefault="00AB2DFE" w:rsidP="00AB2DFE">
      <w:r w:rsidRPr="00AB2DFE">
        <w:t>Rondvraag; we bespreken graag volgende MR : gym, schooltoernooien en cursussen, diversiteit. </w:t>
      </w:r>
    </w:p>
    <w:sectPr w:rsidR="003B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FE"/>
    <w:rsid w:val="003B02BA"/>
    <w:rsid w:val="003F2C9E"/>
    <w:rsid w:val="00AB2DFE"/>
    <w:rsid w:val="00E45711"/>
    <w:rsid w:val="00EA41AF"/>
    <w:rsid w:val="00F1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130A"/>
  <w15:chartTrackingRefBased/>
  <w15:docId w15:val="{7D2A65D3-C6AB-4D86-BA8B-62DF059E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2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2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2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2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2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2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2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2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2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2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2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2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2D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2D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2D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2D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2D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2D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2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2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2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2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2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2D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2D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2D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2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2D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2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A4CB8BBC62B47BAC7B7156764F681" ma:contentTypeVersion="19" ma:contentTypeDescription="Een nieuw document maken." ma:contentTypeScope="" ma:versionID="90628973c3208e44ad43f570bc0ddbee">
  <xsd:schema xmlns:xsd="http://www.w3.org/2001/XMLSchema" xmlns:xs="http://www.w3.org/2001/XMLSchema" xmlns:p="http://schemas.microsoft.com/office/2006/metadata/properties" xmlns:ns2="5696f0a1-a102-4f71-97ec-8d02a40d01f4" xmlns:ns3="136a9085-5ae0-4ba2-9d9a-24b546c102c3" targetNamespace="http://schemas.microsoft.com/office/2006/metadata/properties" ma:root="true" ma:fieldsID="92d77ee01b25ae0634606d255ca2ed43" ns2:_="" ns3:_="">
    <xsd:import namespace="5696f0a1-a102-4f71-97ec-8d02a40d01f4"/>
    <xsd:import namespace="136a9085-5ae0-4ba2-9d9a-24b546c102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Gemaakt2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f0a1-a102-4f71-97ec-8d02a40d0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f21c75-8fc7-4a7d-97ff-a9edf0d7aedc}" ma:internalName="TaxCatchAll" ma:showField="CatchAllData" ma:web="5696f0a1-a102-4f71-97ec-8d02a40d0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a9085-5ae0-4ba2-9d9a-24b546c10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Gemaakt2" ma:index="18" nillable="true" ma:displayName="Gemaakt2" ma:format="DateTime" ma:internalName="Gemaakt2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cc59ff8e-6701-4bc5-b9b5-60a5d1b0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maakt2 xmlns="136a9085-5ae0-4ba2-9d9a-24b546c102c3" xsi:nil="true"/>
    <TaxCatchAll xmlns="5696f0a1-a102-4f71-97ec-8d02a40d01f4" xsi:nil="true"/>
    <lcf76f155ced4ddcb4097134ff3c332f xmlns="136a9085-5ae0-4ba2-9d9a-24b546c10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5A148-89DA-4861-A306-EF2E464117CB}"/>
</file>

<file path=customXml/itemProps2.xml><?xml version="1.0" encoding="utf-8"?>
<ds:datastoreItem xmlns:ds="http://schemas.openxmlformats.org/officeDocument/2006/customXml" ds:itemID="{8A6E9173-DD93-46BA-8FD5-5D2E55AC61D6}"/>
</file>

<file path=customXml/itemProps3.xml><?xml version="1.0" encoding="utf-8"?>
<ds:datastoreItem xmlns:ds="http://schemas.openxmlformats.org/officeDocument/2006/customXml" ds:itemID="{AEA455A1-5785-46D1-B76E-AB70C5D05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1866</Characters>
  <Application>Microsoft Office Word</Application>
  <DocSecurity>0</DocSecurity>
  <Lines>15</Lines>
  <Paragraphs>4</Paragraphs>
  <ScaleCrop>false</ScaleCrop>
  <Company>Vitasys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Wegman</dc:creator>
  <cp:keywords/>
  <dc:description/>
  <cp:lastModifiedBy>Jan Wegman</cp:lastModifiedBy>
  <cp:revision>1</cp:revision>
  <dcterms:created xsi:type="dcterms:W3CDTF">2025-06-26T10:35:00Z</dcterms:created>
  <dcterms:modified xsi:type="dcterms:W3CDTF">2025-06-26T10:35:00Z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0x0101003F6A4CB8BBC62B47BAC7B7156764F681</vt:lpwstr>
  </property>
</Properties>
</file>